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0E9" w:rsidRDefault="00B230E9" w:rsidP="00B230E9">
      <w:pPr>
        <w:rPr>
          <w:rFonts w:ascii="Times New Roman" w:hAnsi="Times New Roman" w:cs="Times New Roman"/>
          <w:sz w:val="24"/>
          <w:szCs w:val="24"/>
          <w:lang w:val="en-GB"/>
        </w:rPr>
      </w:pPr>
    </w:p>
    <w:p w:rsidR="00B230E9" w:rsidRPr="00691E61" w:rsidRDefault="00B230E9" w:rsidP="00B230E9">
      <w:pPr>
        <w:jc w:val="center"/>
        <w:rPr>
          <w:rFonts w:ascii="Times New Roman" w:hAnsi="Times New Roman" w:cs="Times New Roman"/>
          <w:b/>
          <w:sz w:val="24"/>
          <w:szCs w:val="24"/>
          <w:lang w:val="en-GB"/>
        </w:rPr>
      </w:pPr>
      <w:r w:rsidRPr="00691E61">
        <w:rPr>
          <w:rFonts w:ascii="Times New Roman" w:hAnsi="Times New Roman" w:cs="Times New Roman"/>
          <w:b/>
          <w:sz w:val="24"/>
          <w:szCs w:val="24"/>
          <w:lang w:val="en-GB"/>
        </w:rPr>
        <w:t>CURS 21</w:t>
      </w:r>
    </w:p>
    <w:p w:rsidR="00B230E9" w:rsidRDefault="00B230E9" w:rsidP="00B230E9">
      <w:pPr>
        <w:jc w:val="center"/>
        <w:rPr>
          <w:rFonts w:ascii="Times New Roman" w:hAnsi="Times New Roman" w:cs="Times New Roman"/>
          <w:b/>
          <w:sz w:val="28"/>
          <w:szCs w:val="28"/>
          <w:lang w:val="en-GB"/>
        </w:rPr>
      </w:pPr>
      <w:r w:rsidRPr="005048CC">
        <w:rPr>
          <w:rFonts w:ascii="Times New Roman" w:hAnsi="Times New Roman" w:cs="Times New Roman"/>
          <w:b/>
          <w:sz w:val="28"/>
          <w:szCs w:val="28"/>
          <w:lang w:val="en-GB"/>
        </w:rPr>
        <w:t>PARAZITOLOGIE MEDICALA</w:t>
      </w:r>
    </w:p>
    <w:p w:rsidR="00B230E9" w:rsidRPr="00691E61" w:rsidRDefault="00B230E9" w:rsidP="00B230E9">
      <w:pPr>
        <w:rPr>
          <w:rFonts w:ascii="Times New Roman" w:hAnsi="Times New Roman" w:cs="Times New Roman"/>
          <w:b/>
          <w:sz w:val="28"/>
          <w:szCs w:val="28"/>
          <w:lang w:val="en-GB"/>
        </w:rPr>
      </w:pPr>
      <w:r>
        <w:rPr>
          <w:rFonts w:ascii="Times New Roman" w:hAnsi="Times New Roman" w:cs="Times New Roman"/>
          <w:b/>
          <w:sz w:val="24"/>
          <w:szCs w:val="24"/>
          <w:lang w:val="en-GB"/>
        </w:rPr>
        <w:t xml:space="preserve">Parazitologia </w:t>
      </w:r>
      <w:r>
        <w:rPr>
          <w:rFonts w:ascii="Times New Roman" w:hAnsi="Times New Roman" w:cs="Times New Roman"/>
          <w:sz w:val="24"/>
          <w:szCs w:val="24"/>
          <w:lang w:val="en-GB"/>
        </w:rPr>
        <w:t>este stiinta care se ocupa cu studiul biologic si morfologic al parazitilor. Parazitologia medicala este ramura care studiaza parazitii gazduiti de organismal uman, precizand epidemiologia, simptomatologia produsa, precum si modalitatile de diagnostic si de combatere a acestora.</w:t>
      </w:r>
    </w:p>
    <w:p w:rsidR="00B230E9" w:rsidRDefault="00B230E9" w:rsidP="00B230E9">
      <w:pPr>
        <w:rPr>
          <w:rFonts w:ascii="Times New Roman" w:hAnsi="Times New Roman" w:cs="Times New Roman"/>
          <w:sz w:val="24"/>
          <w:szCs w:val="24"/>
          <w:lang w:val="en-GB"/>
        </w:rPr>
      </w:pPr>
      <w:r>
        <w:rPr>
          <w:rFonts w:ascii="Times New Roman" w:hAnsi="Times New Roman" w:cs="Times New Roman"/>
          <w:b/>
          <w:sz w:val="24"/>
          <w:szCs w:val="24"/>
          <w:lang w:val="en-GB"/>
        </w:rPr>
        <w:t xml:space="preserve">Parazitul </w:t>
      </w:r>
      <w:r>
        <w:rPr>
          <w:rFonts w:ascii="Times New Roman" w:hAnsi="Times New Roman" w:cs="Times New Roman"/>
          <w:sz w:val="24"/>
          <w:szCs w:val="24"/>
          <w:lang w:val="en-GB"/>
        </w:rPr>
        <w:t>este un organism de origine vegetala sau animal, care isi desfasoara viata pe seama altei finite, determinand adesea tulburari in organismal gazda.</w:t>
      </w:r>
    </w:p>
    <w:p w:rsidR="00B230E9" w:rsidRDefault="00B230E9" w:rsidP="00B230E9">
      <w:pPr>
        <w:rPr>
          <w:rFonts w:ascii="Times New Roman" w:hAnsi="Times New Roman" w:cs="Times New Roman"/>
          <w:sz w:val="24"/>
          <w:szCs w:val="24"/>
          <w:lang w:val="en-GB"/>
        </w:rPr>
      </w:pPr>
      <w:r>
        <w:rPr>
          <w:rFonts w:ascii="Times New Roman" w:hAnsi="Times New Roman" w:cs="Times New Roman"/>
          <w:b/>
          <w:sz w:val="24"/>
          <w:szCs w:val="24"/>
          <w:lang w:val="en-GB"/>
        </w:rPr>
        <w:t xml:space="preserve">Fenomenul de parasitism </w:t>
      </w:r>
      <w:r>
        <w:rPr>
          <w:rFonts w:ascii="Times New Roman" w:hAnsi="Times New Roman" w:cs="Times New Roman"/>
          <w:sz w:val="24"/>
          <w:szCs w:val="24"/>
          <w:lang w:val="en-GB"/>
        </w:rPr>
        <w:t xml:space="preserve">este relatia stabilita intre doua sau mai multe entitati de origine animala, in care una dintre ele este numita </w:t>
      </w:r>
      <w:r w:rsidRPr="00691E61">
        <w:rPr>
          <w:rFonts w:ascii="Times New Roman" w:hAnsi="Times New Roman" w:cs="Times New Roman"/>
          <w:b/>
          <w:i/>
          <w:sz w:val="24"/>
          <w:szCs w:val="24"/>
          <w:lang w:val="en-GB"/>
        </w:rPr>
        <w:t>gazda</w:t>
      </w:r>
      <w:r>
        <w:rPr>
          <w:rFonts w:ascii="Times New Roman" w:hAnsi="Times New Roman" w:cs="Times New Roman"/>
          <w:sz w:val="24"/>
          <w:szCs w:val="24"/>
          <w:lang w:val="en-GB"/>
        </w:rPr>
        <w:t xml:space="preserve"> ( care ofera locuinta, hrana si posibilitate de dezvoltare si inmultire), iar cealalta/celelalte – </w:t>
      </w:r>
      <w:r w:rsidRPr="00691E61">
        <w:rPr>
          <w:rFonts w:ascii="Times New Roman" w:hAnsi="Times New Roman" w:cs="Times New Roman"/>
          <w:b/>
          <w:i/>
          <w:sz w:val="24"/>
          <w:szCs w:val="24"/>
          <w:lang w:val="en-GB"/>
        </w:rPr>
        <w:t>paraziti.</w:t>
      </w:r>
    </w:p>
    <w:p w:rsidR="00B230E9" w:rsidRDefault="00B230E9" w:rsidP="00B230E9">
      <w:pPr>
        <w:rPr>
          <w:rFonts w:ascii="Times New Roman" w:hAnsi="Times New Roman" w:cs="Times New Roman"/>
          <w:sz w:val="24"/>
          <w:szCs w:val="24"/>
          <w:lang w:val="en-GB"/>
        </w:rPr>
      </w:pPr>
      <w:r>
        <w:rPr>
          <w:rFonts w:ascii="Times New Roman" w:hAnsi="Times New Roman" w:cs="Times New Roman"/>
          <w:sz w:val="24"/>
          <w:szCs w:val="24"/>
          <w:lang w:val="en-GB"/>
        </w:rPr>
        <w:t>In raport cu specificitatea fata de gazda, parazitii se impart in:</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Paraziti cu specificitate de gazda- care nu se pot dezvolta pe o alta gazda; de exemplu, om – Ascaris lumbricoides, porc – Ascaris suum, pisica – Toxocara, caine – Toxocara cani;</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Paraziti fara specificitate de gazda – de exemplu, Toxoplasma gondii paraziteaza mamifere, reptile, pasari.</w:t>
      </w:r>
    </w:p>
    <w:p w:rsidR="00B230E9" w:rsidRDefault="00B230E9" w:rsidP="00B230E9">
      <w:pPr>
        <w:rPr>
          <w:rFonts w:ascii="Times New Roman" w:hAnsi="Times New Roman" w:cs="Times New Roman"/>
          <w:sz w:val="24"/>
          <w:szCs w:val="24"/>
          <w:lang w:val="en-GB"/>
        </w:rPr>
      </w:pPr>
      <w:r>
        <w:rPr>
          <w:rFonts w:ascii="Times New Roman" w:hAnsi="Times New Roman" w:cs="Times New Roman"/>
          <w:sz w:val="24"/>
          <w:szCs w:val="24"/>
          <w:lang w:val="en-GB"/>
        </w:rPr>
        <w:t>In functie de modul de desfasurare a ciclului de viata:</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Paraziti care isi desfasoara intregul ciclu de viata pe aceeasi gazda;</w:t>
      </w:r>
    </w:p>
    <w:p w:rsidR="00B230E9" w:rsidRPr="00691E61"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Paraziti care au nevoie si de perioade de dezvoltare in afara gazdei: de exemplu, Ascaris lumbricoides, Strongyloides stercoralis.</w:t>
      </w:r>
    </w:p>
    <w:p w:rsidR="00B230E9" w:rsidRDefault="00B230E9" w:rsidP="00B230E9">
      <w:pPr>
        <w:rPr>
          <w:rFonts w:ascii="Times New Roman" w:hAnsi="Times New Roman" w:cs="Times New Roman"/>
          <w:b/>
          <w:sz w:val="24"/>
          <w:szCs w:val="24"/>
          <w:lang w:val="en-GB"/>
        </w:rPr>
      </w:pPr>
      <w:r>
        <w:rPr>
          <w:rFonts w:ascii="Times New Roman" w:hAnsi="Times New Roman" w:cs="Times New Roman"/>
          <w:b/>
          <w:sz w:val="24"/>
          <w:szCs w:val="24"/>
          <w:lang w:val="en-GB"/>
        </w:rPr>
        <w:t>Mecanismele de actiune ale parazitilor asupra gazdei</w:t>
      </w:r>
    </w:p>
    <w:p w:rsidR="00B230E9" w:rsidRDefault="00B230E9" w:rsidP="00B230E9">
      <w:pPr>
        <w:rPr>
          <w:rFonts w:ascii="Times New Roman" w:hAnsi="Times New Roman" w:cs="Times New Roman"/>
          <w:sz w:val="24"/>
          <w:szCs w:val="24"/>
          <w:lang w:val="en-GB"/>
        </w:rPr>
      </w:pPr>
      <w:r>
        <w:rPr>
          <w:rFonts w:ascii="Times New Roman" w:hAnsi="Times New Roman" w:cs="Times New Roman"/>
          <w:sz w:val="24"/>
          <w:szCs w:val="24"/>
          <w:lang w:val="en-GB"/>
        </w:rPr>
        <w:t>Parazitii exercita o serie de actiuni asupra organismului gazda:</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Actiune toxica – din cauza produsilor de metabolism eliberati, care sunt toxici si alergizanti pentru gazda parazitata;</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Actiune mecanica – de exemplu, Ascaris lumbricois: corpul parazitului poate aplatiza vilozitatile intestinale ducand la malabsorbtie; chistul hidatica in dezvoltarea sa tumorala in diverse organe actioneaza asupra teritoriilor invecinate, cu importante consecinte, cum ar fi obstructia cailor biliare care duce la aparitia icterului mechanic;</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Actiune spoliatoare – datorita folosirii chimului intestinal de catre parazit, ceea ce va duce la malabsorbtie, de exemplu, Giardia intestinalis;</w:t>
      </w:r>
    </w:p>
    <w:p w:rsidR="00B230E9" w:rsidRPr="00691E61"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lastRenderedPageBreak/>
        <w:t>Actiune bacterifera – de exemplu, Entamoeba histolytica poate determina infectii la distanta ( abcese hepatice, pulmonare, cerebrale) prin preluarea germenilor ce se gaseau initial la locul de plecare al parazitului ( intestine).</w:t>
      </w:r>
    </w:p>
    <w:p w:rsidR="00B230E9" w:rsidRDefault="00B230E9" w:rsidP="00B230E9">
      <w:pPr>
        <w:ind w:left="360"/>
        <w:rPr>
          <w:rFonts w:ascii="Times New Roman" w:hAnsi="Times New Roman" w:cs="Times New Roman"/>
          <w:b/>
          <w:sz w:val="24"/>
          <w:szCs w:val="24"/>
          <w:lang w:val="en-GB"/>
        </w:rPr>
      </w:pPr>
      <w:r>
        <w:rPr>
          <w:rFonts w:ascii="Times New Roman" w:hAnsi="Times New Roman" w:cs="Times New Roman"/>
          <w:b/>
          <w:sz w:val="24"/>
          <w:szCs w:val="24"/>
          <w:lang w:val="en-GB"/>
        </w:rPr>
        <w:t>Principalele cai de patrundere a parazitilor in organismul-gazda</w:t>
      </w:r>
    </w:p>
    <w:p w:rsidR="00B230E9" w:rsidRDefault="00B230E9" w:rsidP="00B230E9">
      <w:pPr>
        <w:pStyle w:val="ListParagraph"/>
        <w:numPr>
          <w:ilvl w:val="0"/>
          <w:numId w:val="2"/>
        </w:numPr>
        <w:rPr>
          <w:rFonts w:ascii="Times New Roman" w:hAnsi="Times New Roman" w:cs="Times New Roman"/>
          <w:sz w:val="24"/>
          <w:szCs w:val="24"/>
          <w:lang w:val="en-GB"/>
        </w:rPr>
      </w:pPr>
      <w:r>
        <w:rPr>
          <w:rFonts w:ascii="Times New Roman" w:hAnsi="Times New Roman" w:cs="Times New Roman"/>
          <w:sz w:val="24"/>
          <w:szCs w:val="24"/>
          <w:lang w:val="en-GB"/>
        </w:rPr>
        <w:t>Calea aerogena, in infectia Pneumocystis carinii; este o cale de transmitere mai frecvent intalnita la copiii abandonati in maternitati si la prematurii  cu depresie imunologica; acest fapt se datoreaza existentei, printer persoanele care ii ingrijesc, a purtatorilor sanatosi de P. carinii, care asigura transmiterea acestuia prin picaturile Pffluge;</w:t>
      </w:r>
    </w:p>
    <w:p w:rsidR="00B230E9" w:rsidRDefault="00B230E9" w:rsidP="00B230E9">
      <w:pPr>
        <w:pStyle w:val="ListParagraph"/>
        <w:numPr>
          <w:ilvl w:val="0"/>
          <w:numId w:val="2"/>
        </w:numPr>
        <w:rPr>
          <w:rFonts w:ascii="Times New Roman" w:hAnsi="Times New Roman" w:cs="Times New Roman"/>
          <w:sz w:val="24"/>
          <w:szCs w:val="24"/>
          <w:lang w:val="en-GB"/>
        </w:rPr>
      </w:pPr>
      <w:r>
        <w:rPr>
          <w:rFonts w:ascii="Times New Roman" w:hAnsi="Times New Roman" w:cs="Times New Roman"/>
          <w:sz w:val="24"/>
          <w:szCs w:val="24"/>
          <w:lang w:val="en-GB"/>
        </w:rPr>
        <w:t>Calea digestiva – majoritatea parazitilor cu localizare intestinala; transmiterea se face prin fructe si legume nespalate, carne incorrect preparata termic; de exemplu, Giardia intestinalis, Nector Americana;</w:t>
      </w:r>
    </w:p>
    <w:p w:rsidR="00B230E9" w:rsidRDefault="00B230E9" w:rsidP="00B230E9">
      <w:pPr>
        <w:pStyle w:val="ListParagraph"/>
        <w:numPr>
          <w:ilvl w:val="0"/>
          <w:numId w:val="2"/>
        </w:numPr>
        <w:rPr>
          <w:rFonts w:ascii="Times New Roman" w:hAnsi="Times New Roman" w:cs="Times New Roman"/>
          <w:sz w:val="24"/>
          <w:szCs w:val="24"/>
          <w:lang w:val="en-GB"/>
        </w:rPr>
      </w:pPr>
      <w:r>
        <w:rPr>
          <w:rFonts w:ascii="Times New Roman" w:hAnsi="Times New Roman" w:cs="Times New Roman"/>
          <w:sz w:val="24"/>
          <w:szCs w:val="24"/>
          <w:lang w:val="en-GB"/>
        </w:rPr>
        <w:t>Calea sexuala – de exemplu, Trichomonas vaginalis;</w:t>
      </w:r>
    </w:p>
    <w:p w:rsidR="00B230E9" w:rsidRDefault="00B230E9" w:rsidP="00B230E9">
      <w:pPr>
        <w:pStyle w:val="ListParagraph"/>
        <w:numPr>
          <w:ilvl w:val="0"/>
          <w:numId w:val="2"/>
        </w:numPr>
        <w:rPr>
          <w:rFonts w:ascii="Times New Roman" w:hAnsi="Times New Roman" w:cs="Times New Roman"/>
          <w:sz w:val="24"/>
          <w:szCs w:val="24"/>
          <w:lang w:val="en-GB"/>
        </w:rPr>
      </w:pPr>
      <w:r>
        <w:rPr>
          <w:rFonts w:ascii="Times New Roman" w:hAnsi="Times New Roman" w:cs="Times New Roman"/>
          <w:sz w:val="24"/>
          <w:szCs w:val="24"/>
          <w:lang w:val="en-GB"/>
        </w:rPr>
        <w:t>Calea cutanata – de exemplu, Schistosoma spp, larvele de Strongyloides stercoralis;</w:t>
      </w:r>
    </w:p>
    <w:p w:rsidR="00B230E9" w:rsidRDefault="00B230E9" w:rsidP="00B230E9">
      <w:pPr>
        <w:pStyle w:val="ListParagraph"/>
        <w:numPr>
          <w:ilvl w:val="0"/>
          <w:numId w:val="2"/>
        </w:numPr>
        <w:rPr>
          <w:rFonts w:ascii="Times New Roman" w:hAnsi="Times New Roman" w:cs="Times New Roman"/>
          <w:sz w:val="24"/>
          <w:szCs w:val="24"/>
          <w:lang w:val="en-GB"/>
        </w:rPr>
      </w:pPr>
      <w:r>
        <w:rPr>
          <w:rFonts w:ascii="Times New Roman" w:hAnsi="Times New Roman" w:cs="Times New Roman"/>
          <w:sz w:val="24"/>
          <w:szCs w:val="24"/>
          <w:lang w:val="en-GB"/>
        </w:rPr>
        <w:t>Post- transfuzional, cu sange contaminat, de exemplu Plasmodium, Toxoplasma gondii;</w:t>
      </w:r>
    </w:p>
    <w:p w:rsidR="00B230E9" w:rsidRPr="00691E61" w:rsidRDefault="00B230E9" w:rsidP="00B230E9">
      <w:pPr>
        <w:pStyle w:val="ListParagraph"/>
        <w:numPr>
          <w:ilvl w:val="0"/>
          <w:numId w:val="2"/>
        </w:numPr>
        <w:rPr>
          <w:rFonts w:ascii="Times New Roman" w:hAnsi="Times New Roman" w:cs="Times New Roman"/>
          <w:sz w:val="24"/>
          <w:szCs w:val="24"/>
          <w:lang w:val="en-GB"/>
        </w:rPr>
      </w:pPr>
      <w:r>
        <w:rPr>
          <w:rFonts w:ascii="Times New Roman" w:hAnsi="Times New Roman" w:cs="Times New Roman"/>
          <w:sz w:val="24"/>
          <w:szCs w:val="24"/>
          <w:lang w:val="en-GB"/>
        </w:rPr>
        <w:t>Transplant de organe – de exemplu, Toxoplasma gondii.</w:t>
      </w:r>
    </w:p>
    <w:p w:rsidR="00B230E9" w:rsidRPr="00691E61" w:rsidRDefault="00B230E9" w:rsidP="00B230E9">
      <w:pPr>
        <w:ind w:left="360"/>
        <w:rPr>
          <w:rFonts w:ascii="Times New Roman" w:hAnsi="Times New Roman" w:cs="Times New Roman"/>
          <w:b/>
          <w:sz w:val="24"/>
          <w:szCs w:val="24"/>
          <w:lang w:val="en-GB"/>
        </w:rPr>
      </w:pPr>
      <w:r>
        <w:rPr>
          <w:rFonts w:ascii="Times New Roman" w:hAnsi="Times New Roman" w:cs="Times New Roman"/>
          <w:b/>
          <w:sz w:val="24"/>
          <w:szCs w:val="24"/>
          <w:lang w:val="en-GB"/>
        </w:rPr>
        <w:t>Localizarea parazitilor in organismul-gazda</w:t>
      </w:r>
    </w:p>
    <w:p w:rsidR="00B230E9" w:rsidRDefault="00B230E9" w:rsidP="00B230E9">
      <w:pPr>
        <w:ind w:left="360"/>
        <w:rPr>
          <w:rFonts w:ascii="Times New Roman" w:hAnsi="Times New Roman" w:cs="Times New Roman"/>
          <w:sz w:val="24"/>
          <w:szCs w:val="24"/>
          <w:lang w:val="en-GB"/>
        </w:rPr>
      </w:pPr>
      <w:r>
        <w:rPr>
          <w:rFonts w:ascii="Times New Roman" w:hAnsi="Times New Roman" w:cs="Times New Roman"/>
          <w:sz w:val="24"/>
          <w:szCs w:val="24"/>
          <w:lang w:val="en-GB"/>
        </w:rPr>
        <w:t>Localizare cavitara:</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Cavitatea bucala: Trichomonas bucalis, Entamoeba gingivalis;</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Intestin: Giardia intestinalis, Balantidium coli;</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Vagin: Trichomonas vaginalis.</w:t>
      </w:r>
    </w:p>
    <w:p w:rsidR="00B230E9" w:rsidRDefault="00B230E9" w:rsidP="00B230E9">
      <w:pPr>
        <w:ind w:left="360"/>
        <w:rPr>
          <w:rFonts w:ascii="Times New Roman" w:hAnsi="Times New Roman" w:cs="Times New Roman"/>
          <w:sz w:val="24"/>
          <w:szCs w:val="24"/>
          <w:lang w:val="en-GB"/>
        </w:rPr>
      </w:pPr>
      <w:r>
        <w:rPr>
          <w:rFonts w:ascii="Times New Roman" w:hAnsi="Times New Roman" w:cs="Times New Roman"/>
          <w:sz w:val="24"/>
          <w:szCs w:val="24"/>
          <w:lang w:val="en-GB"/>
        </w:rPr>
        <w:t>Localizare tisulara:</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Tesut muscular : Trichinella spiralis;</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Ficat: Fasciola hepatica;</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Glob ocular: Toxoplasma gondii;</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Sange: genul Plasmodium;</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creier: Toxoplasma gondii, chist hidatic;</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Plamani: Pneumocystis carinii, chist hidatic.</w:t>
      </w:r>
    </w:p>
    <w:p w:rsidR="00B230E9" w:rsidRPr="00691E61" w:rsidRDefault="00B230E9" w:rsidP="00B230E9">
      <w:pPr>
        <w:pStyle w:val="ListParagraph"/>
        <w:numPr>
          <w:ilvl w:val="0"/>
          <w:numId w:val="1"/>
        </w:numPr>
        <w:rPr>
          <w:rFonts w:ascii="Times New Roman" w:hAnsi="Times New Roman" w:cs="Times New Roman"/>
          <w:sz w:val="24"/>
          <w:szCs w:val="24"/>
          <w:lang w:val="en-GB"/>
        </w:rPr>
      </w:pPr>
      <w:r w:rsidRPr="00691E61">
        <w:rPr>
          <w:rFonts w:ascii="Times New Roman" w:hAnsi="Times New Roman" w:cs="Times New Roman"/>
          <w:sz w:val="24"/>
          <w:szCs w:val="24"/>
          <w:lang w:val="en-GB"/>
        </w:rPr>
        <w:t>Mentruatia</w:t>
      </w:r>
      <w:r w:rsidRPr="00691E61">
        <w:rPr>
          <w:rFonts w:ascii="Times New Roman" w:hAnsi="Times New Roman" w:cs="Times New Roman"/>
          <w:b/>
          <w:sz w:val="24"/>
          <w:szCs w:val="24"/>
          <w:lang w:val="en-GB"/>
        </w:rPr>
        <w:t xml:space="preserve"> </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Sarcina</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Infectiile cu anaerobi care inlocuiesc lactobacilli.</w:t>
      </w:r>
    </w:p>
    <w:p w:rsidR="00B230E9" w:rsidRDefault="00B230E9" w:rsidP="00B230E9">
      <w:pPr>
        <w:rPr>
          <w:rFonts w:ascii="Times New Roman" w:hAnsi="Times New Roman" w:cs="Times New Roman"/>
          <w:b/>
          <w:sz w:val="24"/>
          <w:szCs w:val="24"/>
          <w:lang w:val="en-GB"/>
        </w:rPr>
      </w:pPr>
      <w:r>
        <w:rPr>
          <w:rFonts w:ascii="Times New Roman" w:hAnsi="Times New Roman" w:cs="Times New Roman"/>
          <w:b/>
          <w:sz w:val="24"/>
          <w:szCs w:val="24"/>
          <w:lang w:val="en-GB"/>
        </w:rPr>
        <w:t>Factorii care pot determina infestatiile parazitare</w:t>
      </w:r>
    </w:p>
    <w:p w:rsidR="00B230E9" w:rsidRDefault="00B230E9" w:rsidP="00B230E9">
      <w:pPr>
        <w:rPr>
          <w:rFonts w:ascii="Times New Roman" w:hAnsi="Times New Roman" w:cs="Times New Roman"/>
          <w:sz w:val="24"/>
          <w:szCs w:val="24"/>
          <w:lang w:val="en-GB"/>
        </w:rPr>
      </w:pPr>
      <w:r>
        <w:rPr>
          <w:rFonts w:ascii="Times New Roman" w:hAnsi="Times New Roman" w:cs="Times New Roman"/>
          <w:sz w:val="24"/>
          <w:szCs w:val="24"/>
          <w:lang w:val="en-GB"/>
        </w:rPr>
        <w:t>Prezenta intr-un teritoriu a faunei parazitare, perticularitatile biologice ale parazitilor, precum si dinamica de infectare pot sa depinda de mai multi factori:</w:t>
      </w:r>
    </w:p>
    <w:p w:rsidR="00B230E9" w:rsidRDefault="00B230E9" w:rsidP="00B230E9">
      <w:pPr>
        <w:pStyle w:val="ListParagraph"/>
        <w:numPr>
          <w:ilvl w:val="0"/>
          <w:numId w:val="3"/>
        </w:numPr>
        <w:rPr>
          <w:rFonts w:ascii="Times New Roman" w:hAnsi="Times New Roman" w:cs="Times New Roman"/>
          <w:sz w:val="24"/>
          <w:szCs w:val="24"/>
          <w:lang w:val="en-GB"/>
        </w:rPr>
      </w:pPr>
      <w:r>
        <w:rPr>
          <w:rFonts w:ascii="Times New Roman" w:hAnsi="Times New Roman" w:cs="Times New Roman"/>
          <w:sz w:val="24"/>
          <w:szCs w:val="24"/>
          <w:lang w:val="en-GB"/>
        </w:rPr>
        <w:lastRenderedPageBreak/>
        <w:t>Caracterul sezonier – in clima temperate, prezenta anotimpurilor poate influenta transmiterea parazitozelor, frecventa acestora fiind mai crescuta in anotimpul cald;</w:t>
      </w:r>
    </w:p>
    <w:p w:rsidR="00B230E9" w:rsidRDefault="00B230E9" w:rsidP="00B230E9">
      <w:pPr>
        <w:pStyle w:val="ListParagraph"/>
        <w:numPr>
          <w:ilvl w:val="0"/>
          <w:numId w:val="3"/>
        </w:numPr>
        <w:rPr>
          <w:rFonts w:ascii="Times New Roman" w:hAnsi="Times New Roman" w:cs="Times New Roman"/>
          <w:sz w:val="24"/>
          <w:szCs w:val="24"/>
          <w:lang w:val="en-GB"/>
        </w:rPr>
      </w:pPr>
      <w:r>
        <w:rPr>
          <w:rFonts w:ascii="Times New Roman" w:hAnsi="Times New Roman" w:cs="Times New Roman"/>
          <w:sz w:val="24"/>
          <w:szCs w:val="24"/>
          <w:lang w:val="en-GB"/>
        </w:rPr>
        <w:t>Caracterul geografic – de ex, zonele mlastinoase favorizeaza transmiterea malariei, atat prin prezenta tantarilor, cat si datorita persoanelor infectate cu aceasta boala; in zonele de campie, infestatiile parazitare sunt mai frecvente decat la munte;</w:t>
      </w:r>
    </w:p>
    <w:p w:rsidR="00B230E9" w:rsidRDefault="00B230E9" w:rsidP="00B230E9">
      <w:pPr>
        <w:pStyle w:val="ListParagraph"/>
        <w:numPr>
          <w:ilvl w:val="0"/>
          <w:numId w:val="3"/>
        </w:numPr>
        <w:rPr>
          <w:rFonts w:ascii="Times New Roman" w:hAnsi="Times New Roman" w:cs="Times New Roman"/>
          <w:sz w:val="24"/>
          <w:szCs w:val="24"/>
          <w:lang w:val="en-GB"/>
        </w:rPr>
      </w:pPr>
      <w:r>
        <w:rPr>
          <w:rFonts w:ascii="Times New Roman" w:hAnsi="Times New Roman" w:cs="Times New Roman"/>
          <w:sz w:val="24"/>
          <w:szCs w:val="24"/>
          <w:lang w:val="en-GB"/>
        </w:rPr>
        <w:t>Clima- in zonele tropicale sau subtropicale, parazitozele sunt foarte frecvente, endemic; in clima rece (polara), parazitozele se limiteaza la mamiferele mari (urs polar), care pot fi infectate cu trichina; in clima umeda parazitozele sunt favorizate si de mediu;</w:t>
      </w:r>
    </w:p>
    <w:p w:rsidR="00B230E9" w:rsidRDefault="00B230E9" w:rsidP="00B230E9">
      <w:pPr>
        <w:pStyle w:val="ListParagraph"/>
        <w:numPr>
          <w:ilvl w:val="0"/>
          <w:numId w:val="3"/>
        </w:numPr>
        <w:rPr>
          <w:rFonts w:ascii="Times New Roman" w:hAnsi="Times New Roman" w:cs="Times New Roman"/>
          <w:sz w:val="24"/>
          <w:szCs w:val="24"/>
          <w:lang w:val="en-GB"/>
        </w:rPr>
      </w:pPr>
      <w:r>
        <w:rPr>
          <w:rFonts w:ascii="Times New Roman" w:hAnsi="Times New Roman" w:cs="Times New Roman"/>
          <w:sz w:val="24"/>
          <w:szCs w:val="24"/>
          <w:lang w:val="en-GB"/>
        </w:rPr>
        <w:t>Factori populationali:</w:t>
      </w:r>
    </w:p>
    <w:p w:rsidR="00B230E9" w:rsidRDefault="00B230E9" w:rsidP="00B230E9">
      <w:pPr>
        <w:pStyle w:val="ListParagraph"/>
        <w:numPr>
          <w:ilvl w:val="0"/>
          <w:numId w:val="4"/>
        </w:numPr>
        <w:rPr>
          <w:rFonts w:ascii="Times New Roman" w:hAnsi="Times New Roman" w:cs="Times New Roman"/>
          <w:sz w:val="24"/>
          <w:szCs w:val="24"/>
          <w:lang w:val="en-GB"/>
        </w:rPr>
      </w:pPr>
      <w:r>
        <w:rPr>
          <w:rFonts w:ascii="Times New Roman" w:hAnsi="Times New Roman" w:cs="Times New Roman"/>
          <w:sz w:val="24"/>
          <w:szCs w:val="24"/>
          <w:lang w:val="en-GB"/>
        </w:rPr>
        <w:t>Varsta: copii dezvolta mai des parazitoze;</w:t>
      </w:r>
    </w:p>
    <w:p w:rsidR="00B230E9" w:rsidRDefault="00B230E9" w:rsidP="00B230E9">
      <w:pPr>
        <w:pStyle w:val="ListParagraph"/>
        <w:numPr>
          <w:ilvl w:val="0"/>
          <w:numId w:val="4"/>
        </w:numPr>
        <w:rPr>
          <w:rFonts w:ascii="Times New Roman" w:hAnsi="Times New Roman" w:cs="Times New Roman"/>
          <w:sz w:val="24"/>
          <w:szCs w:val="24"/>
          <w:lang w:val="en-GB"/>
        </w:rPr>
      </w:pPr>
      <w:r>
        <w:rPr>
          <w:rFonts w:ascii="Times New Roman" w:hAnsi="Times New Roman" w:cs="Times New Roman"/>
          <w:sz w:val="24"/>
          <w:szCs w:val="24"/>
          <w:lang w:val="en-GB"/>
        </w:rPr>
        <w:t>Statusul imunologic: poate fi normal sau depresat fiziologic in menstra sau sarcina, sau pathologic in infectii virale (de ex, infectia HIV);</w:t>
      </w:r>
    </w:p>
    <w:p w:rsidR="00B230E9" w:rsidRDefault="00B230E9" w:rsidP="00B230E9">
      <w:pPr>
        <w:pStyle w:val="ListParagraph"/>
        <w:numPr>
          <w:ilvl w:val="0"/>
          <w:numId w:val="4"/>
        </w:numPr>
        <w:rPr>
          <w:rFonts w:ascii="Times New Roman" w:hAnsi="Times New Roman" w:cs="Times New Roman"/>
          <w:sz w:val="24"/>
          <w:szCs w:val="24"/>
          <w:lang w:val="en-GB"/>
        </w:rPr>
      </w:pPr>
      <w:r>
        <w:rPr>
          <w:rFonts w:ascii="Times New Roman" w:hAnsi="Times New Roman" w:cs="Times New Roman"/>
          <w:sz w:val="24"/>
          <w:szCs w:val="24"/>
          <w:lang w:val="en-GB"/>
        </w:rPr>
        <w:t>Obiceiurile alimentare de preparare a alimentelor, spalarea alimentelor de origine vegetala, prepararea termica;</w:t>
      </w:r>
    </w:p>
    <w:p w:rsidR="00B230E9" w:rsidRDefault="00B230E9" w:rsidP="00B230E9">
      <w:pPr>
        <w:pStyle w:val="ListParagraph"/>
        <w:numPr>
          <w:ilvl w:val="0"/>
          <w:numId w:val="4"/>
        </w:numPr>
        <w:rPr>
          <w:rFonts w:ascii="Times New Roman" w:hAnsi="Times New Roman" w:cs="Times New Roman"/>
          <w:sz w:val="24"/>
          <w:szCs w:val="24"/>
          <w:lang w:val="en-GB"/>
        </w:rPr>
      </w:pPr>
      <w:r>
        <w:rPr>
          <w:rFonts w:ascii="Times New Roman" w:hAnsi="Times New Roman" w:cs="Times New Roman"/>
          <w:sz w:val="24"/>
          <w:szCs w:val="24"/>
          <w:lang w:val="en-GB"/>
        </w:rPr>
        <w:t>Educatia sanitara a populatiei;</w:t>
      </w:r>
    </w:p>
    <w:p w:rsidR="00B230E9" w:rsidRDefault="00B230E9" w:rsidP="00B230E9">
      <w:pPr>
        <w:pStyle w:val="ListParagraph"/>
        <w:numPr>
          <w:ilvl w:val="0"/>
          <w:numId w:val="4"/>
        </w:numPr>
        <w:rPr>
          <w:rFonts w:ascii="Times New Roman" w:hAnsi="Times New Roman" w:cs="Times New Roman"/>
          <w:sz w:val="24"/>
          <w:szCs w:val="24"/>
          <w:lang w:val="en-GB"/>
        </w:rPr>
      </w:pPr>
      <w:r>
        <w:rPr>
          <w:rFonts w:ascii="Times New Roman" w:hAnsi="Times New Roman" w:cs="Times New Roman"/>
          <w:sz w:val="24"/>
          <w:szCs w:val="24"/>
          <w:lang w:val="en-GB"/>
        </w:rPr>
        <w:t>Gradul de expunere la stimulul parazitar; de ex, cei care lucreaza in sectorul zootehnic, abatoare, pielarie, sunt mai expusi decat alte categorii profesionale; expunerea poate fi accidental, intalnita la cei care calatoresc in  tari cu clima tropicala;</w:t>
      </w:r>
    </w:p>
    <w:p w:rsidR="00B230E9" w:rsidRDefault="00B230E9" w:rsidP="00B230E9">
      <w:pPr>
        <w:pStyle w:val="ListParagraph"/>
        <w:numPr>
          <w:ilvl w:val="0"/>
          <w:numId w:val="3"/>
        </w:numPr>
        <w:rPr>
          <w:rFonts w:ascii="Times New Roman" w:hAnsi="Times New Roman" w:cs="Times New Roman"/>
          <w:sz w:val="24"/>
          <w:szCs w:val="24"/>
          <w:lang w:val="en-GB"/>
        </w:rPr>
      </w:pPr>
      <w:r>
        <w:rPr>
          <w:rFonts w:ascii="Times New Roman" w:hAnsi="Times New Roman" w:cs="Times New Roman"/>
          <w:sz w:val="24"/>
          <w:szCs w:val="24"/>
          <w:lang w:val="en-GB"/>
        </w:rPr>
        <w:t>Posibilitatea introducerii unor parazitoze tropicale pe teritoriul tarii noastre ~(de ex, malaria).</w:t>
      </w:r>
    </w:p>
    <w:p w:rsidR="00B230E9" w:rsidRPr="00691E61" w:rsidRDefault="00B230E9" w:rsidP="00B230E9">
      <w:pPr>
        <w:rPr>
          <w:rFonts w:ascii="Times New Roman" w:hAnsi="Times New Roman" w:cs="Times New Roman"/>
          <w:b/>
          <w:sz w:val="24"/>
          <w:szCs w:val="24"/>
          <w:lang w:val="en-GB"/>
        </w:rPr>
      </w:pPr>
      <w:r w:rsidRPr="00691E61">
        <w:rPr>
          <w:rFonts w:ascii="Times New Roman" w:hAnsi="Times New Roman" w:cs="Times New Roman"/>
          <w:b/>
          <w:sz w:val="24"/>
          <w:szCs w:val="24"/>
          <w:lang w:val="en-GB"/>
        </w:rPr>
        <w:t>Clasifcarea parazitilor</w:t>
      </w:r>
    </w:p>
    <w:p w:rsidR="00B230E9" w:rsidRDefault="00B230E9" w:rsidP="00B230E9">
      <w:pPr>
        <w:pStyle w:val="ListParagraph"/>
        <w:rPr>
          <w:rFonts w:ascii="Times New Roman" w:hAnsi="Times New Roman" w:cs="Times New Roman"/>
          <w:sz w:val="24"/>
          <w:szCs w:val="24"/>
          <w:lang w:val="en-GB"/>
        </w:rPr>
      </w:pPr>
    </w:p>
    <w:p w:rsidR="00B230E9" w:rsidRDefault="00B230E9" w:rsidP="00B230E9">
      <w:pPr>
        <w:pStyle w:val="ListParagraph"/>
        <w:numPr>
          <w:ilvl w:val="0"/>
          <w:numId w:val="5"/>
        </w:numPr>
        <w:rPr>
          <w:rFonts w:ascii="Times New Roman" w:hAnsi="Times New Roman" w:cs="Times New Roman"/>
          <w:sz w:val="24"/>
          <w:szCs w:val="24"/>
          <w:lang w:val="en-GB"/>
        </w:rPr>
      </w:pPr>
      <w:r>
        <w:rPr>
          <w:rFonts w:ascii="Times New Roman" w:hAnsi="Times New Roman" w:cs="Times New Roman"/>
          <w:sz w:val="24"/>
          <w:szCs w:val="24"/>
          <w:lang w:val="en-GB"/>
        </w:rPr>
        <w:t>PROTOZOARE</w:t>
      </w:r>
    </w:p>
    <w:p w:rsidR="00B230E9" w:rsidRDefault="00B230E9" w:rsidP="00B230E9">
      <w:pPr>
        <w:pStyle w:val="ListParagraph"/>
        <w:numPr>
          <w:ilvl w:val="0"/>
          <w:numId w:val="6"/>
        </w:numPr>
        <w:rPr>
          <w:rFonts w:ascii="Times New Roman" w:hAnsi="Times New Roman" w:cs="Times New Roman"/>
          <w:sz w:val="24"/>
          <w:szCs w:val="24"/>
          <w:lang w:val="en-GB"/>
        </w:rPr>
      </w:pPr>
      <w:r>
        <w:rPr>
          <w:rFonts w:ascii="Times New Roman" w:hAnsi="Times New Roman" w:cs="Times New Roman"/>
          <w:sz w:val="24"/>
          <w:szCs w:val="24"/>
          <w:lang w:val="en-GB"/>
        </w:rPr>
        <w:t>Rhizopode</w:t>
      </w:r>
    </w:p>
    <w:p w:rsidR="00B230E9" w:rsidRDefault="00B230E9" w:rsidP="00B230E9">
      <w:pPr>
        <w:pStyle w:val="ListParagraph"/>
        <w:numPr>
          <w:ilvl w:val="0"/>
          <w:numId w:val="6"/>
        </w:numPr>
        <w:rPr>
          <w:rFonts w:ascii="Times New Roman" w:hAnsi="Times New Roman" w:cs="Times New Roman"/>
          <w:sz w:val="24"/>
          <w:szCs w:val="24"/>
          <w:lang w:val="en-GB"/>
        </w:rPr>
      </w:pPr>
      <w:r>
        <w:rPr>
          <w:rFonts w:ascii="Times New Roman" w:hAnsi="Times New Roman" w:cs="Times New Roman"/>
          <w:sz w:val="24"/>
          <w:szCs w:val="24"/>
          <w:lang w:val="en-GB"/>
        </w:rPr>
        <w:t>Flagellate</w:t>
      </w:r>
    </w:p>
    <w:p w:rsidR="00B230E9" w:rsidRDefault="00B230E9" w:rsidP="00B230E9">
      <w:pPr>
        <w:pStyle w:val="ListParagraph"/>
        <w:numPr>
          <w:ilvl w:val="0"/>
          <w:numId w:val="6"/>
        </w:numPr>
        <w:rPr>
          <w:rFonts w:ascii="Times New Roman" w:hAnsi="Times New Roman" w:cs="Times New Roman"/>
          <w:sz w:val="24"/>
          <w:szCs w:val="24"/>
          <w:lang w:val="en-GB"/>
        </w:rPr>
      </w:pPr>
      <w:r>
        <w:rPr>
          <w:rFonts w:ascii="Times New Roman" w:hAnsi="Times New Roman" w:cs="Times New Roman"/>
          <w:sz w:val="24"/>
          <w:szCs w:val="24"/>
          <w:lang w:val="en-GB"/>
        </w:rPr>
        <w:t>Sporozoare</w:t>
      </w:r>
    </w:p>
    <w:p w:rsidR="00B230E9" w:rsidRDefault="00B230E9" w:rsidP="00B230E9">
      <w:pPr>
        <w:pStyle w:val="ListParagraph"/>
        <w:numPr>
          <w:ilvl w:val="0"/>
          <w:numId w:val="6"/>
        </w:numPr>
        <w:rPr>
          <w:rFonts w:ascii="Times New Roman" w:hAnsi="Times New Roman" w:cs="Times New Roman"/>
          <w:sz w:val="24"/>
          <w:szCs w:val="24"/>
          <w:lang w:val="en-GB"/>
        </w:rPr>
      </w:pPr>
      <w:r>
        <w:rPr>
          <w:rFonts w:ascii="Times New Roman" w:hAnsi="Times New Roman" w:cs="Times New Roman"/>
          <w:sz w:val="24"/>
          <w:szCs w:val="24"/>
          <w:lang w:val="en-GB"/>
        </w:rPr>
        <w:t>Ciliate</w:t>
      </w:r>
    </w:p>
    <w:p w:rsidR="00B230E9" w:rsidRDefault="00B230E9" w:rsidP="00B230E9">
      <w:pPr>
        <w:pStyle w:val="ListParagraph"/>
        <w:numPr>
          <w:ilvl w:val="0"/>
          <w:numId w:val="5"/>
        </w:numPr>
        <w:rPr>
          <w:rFonts w:ascii="Times New Roman" w:hAnsi="Times New Roman" w:cs="Times New Roman"/>
          <w:sz w:val="24"/>
          <w:szCs w:val="24"/>
          <w:lang w:val="en-GB"/>
        </w:rPr>
      </w:pPr>
      <w:r>
        <w:rPr>
          <w:rFonts w:ascii="Times New Roman" w:hAnsi="Times New Roman" w:cs="Times New Roman"/>
          <w:sz w:val="24"/>
          <w:szCs w:val="24"/>
          <w:lang w:val="en-GB"/>
        </w:rPr>
        <w:t>METAZOARE</w:t>
      </w:r>
    </w:p>
    <w:p w:rsidR="00B230E9" w:rsidRDefault="00B230E9" w:rsidP="00B230E9">
      <w:pPr>
        <w:pStyle w:val="ListParagraph"/>
        <w:numPr>
          <w:ilvl w:val="0"/>
          <w:numId w:val="7"/>
        </w:numPr>
        <w:rPr>
          <w:rFonts w:ascii="Times New Roman" w:hAnsi="Times New Roman" w:cs="Times New Roman"/>
          <w:sz w:val="24"/>
          <w:szCs w:val="24"/>
          <w:lang w:val="en-GB"/>
        </w:rPr>
      </w:pPr>
      <w:r w:rsidRPr="00745E90">
        <w:rPr>
          <w:rFonts w:ascii="Times New Roman" w:hAnsi="Times New Roman" w:cs="Times New Roman"/>
          <w:sz w:val="24"/>
          <w:szCs w:val="24"/>
          <w:lang w:val="en-GB"/>
        </w:rPr>
        <w:t>Pl</w:t>
      </w:r>
      <w:r>
        <w:rPr>
          <w:rFonts w:ascii="Times New Roman" w:hAnsi="Times New Roman" w:cs="Times New Roman"/>
          <w:sz w:val="24"/>
          <w:szCs w:val="24"/>
          <w:lang w:val="en-GB"/>
        </w:rPr>
        <w:t>athelminti</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Clasa trematode ( Fasciola hepatica)</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Clasa cestode ( Taenia solium, Taenia saginata, Taenia echinococuss)</w:t>
      </w:r>
    </w:p>
    <w:p w:rsidR="00B230E9" w:rsidRDefault="00B230E9" w:rsidP="00B230E9">
      <w:pPr>
        <w:pStyle w:val="ListParagraph"/>
        <w:numPr>
          <w:ilvl w:val="0"/>
          <w:numId w:val="7"/>
        </w:numPr>
        <w:rPr>
          <w:rFonts w:ascii="Times New Roman" w:hAnsi="Times New Roman" w:cs="Times New Roman"/>
          <w:sz w:val="24"/>
          <w:szCs w:val="24"/>
          <w:lang w:val="en-GB"/>
        </w:rPr>
      </w:pPr>
      <w:r>
        <w:rPr>
          <w:rFonts w:ascii="Times New Roman" w:hAnsi="Times New Roman" w:cs="Times New Roman"/>
          <w:sz w:val="24"/>
          <w:szCs w:val="24"/>
          <w:lang w:val="en-GB"/>
        </w:rPr>
        <w:t>Nemathelminti ( Ascaris lumbricoides, Enterobius vermicularis)</w:t>
      </w:r>
    </w:p>
    <w:p w:rsidR="00B230E9" w:rsidRDefault="00B230E9" w:rsidP="00B230E9">
      <w:pPr>
        <w:rPr>
          <w:rFonts w:ascii="Times New Roman" w:hAnsi="Times New Roman" w:cs="Times New Roman"/>
          <w:b/>
          <w:sz w:val="24"/>
          <w:szCs w:val="24"/>
          <w:lang w:val="en-GB"/>
        </w:rPr>
      </w:pPr>
      <w:r>
        <w:rPr>
          <w:rFonts w:ascii="Times New Roman" w:hAnsi="Times New Roman" w:cs="Times New Roman"/>
          <w:b/>
          <w:sz w:val="24"/>
          <w:szCs w:val="24"/>
          <w:lang w:val="en-GB"/>
        </w:rPr>
        <w:t xml:space="preserve">Protozoarele </w:t>
      </w:r>
    </w:p>
    <w:p w:rsidR="00B230E9" w:rsidRDefault="00B230E9" w:rsidP="00B230E9">
      <w:pPr>
        <w:rPr>
          <w:rFonts w:ascii="Times New Roman" w:hAnsi="Times New Roman" w:cs="Times New Roman"/>
          <w:sz w:val="24"/>
          <w:szCs w:val="24"/>
          <w:lang w:val="en-GB"/>
        </w:rPr>
      </w:pPr>
      <w:r>
        <w:rPr>
          <w:rFonts w:ascii="Times New Roman" w:hAnsi="Times New Roman" w:cs="Times New Roman"/>
          <w:b/>
          <w:sz w:val="24"/>
          <w:szCs w:val="24"/>
          <w:lang w:val="en-GB"/>
        </w:rPr>
        <w:t xml:space="preserve">Generalitati. </w:t>
      </w:r>
      <w:r>
        <w:rPr>
          <w:rFonts w:ascii="Times New Roman" w:hAnsi="Times New Roman" w:cs="Times New Roman"/>
          <w:sz w:val="24"/>
          <w:szCs w:val="24"/>
          <w:lang w:val="en-GB"/>
        </w:rPr>
        <w:t xml:space="preserve">Increngatura Protozoare cuprinde organisme unicelulare alcatuite dintr-o singura celula, care preezinta ca elemente constitutive obligatorii: membrana protoplasmatica, citoplasma si nucleu. </w:t>
      </w:r>
    </w:p>
    <w:p w:rsidR="00B230E9" w:rsidRDefault="00B230E9" w:rsidP="00B230E9">
      <w:pPr>
        <w:rPr>
          <w:rFonts w:ascii="Times New Roman" w:hAnsi="Times New Roman" w:cs="Times New Roman"/>
          <w:sz w:val="24"/>
          <w:szCs w:val="24"/>
          <w:lang w:val="en-GB"/>
        </w:rPr>
      </w:pPr>
      <w:r>
        <w:rPr>
          <w:rFonts w:ascii="Times New Roman" w:hAnsi="Times New Roman" w:cs="Times New Roman"/>
          <w:sz w:val="24"/>
          <w:szCs w:val="24"/>
          <w:lang w:val="en-GB"/>
        </w:rPr>
        <w:lastRenderedPageBreak/>
        <w:t>Daca miscarea sa nu este de tip ameboid, parazitul prezinta si organite de locomotive – cili sau flageli.</w:t>
      </w:r>
    </w:p>
    <w:p w:rsidR="00B230E9" w:rsidRDefault="00B230E9" w:rsidP="00B230E9">
      <w:pPr>
        <w:rPr>
          <w:rFonts w:ascii="Times New Roman" w:hAnsi="Times New Roman" w:cs="Times New Roman"/>
          <w:sz w:val="24"/>
          <w:szCs w:val="24"/>
          <w:lang w:val="en-GB"/>
        </w:rPr>
      </w:pPr>
      <w:r>
        <w:rPr>
          <w:rFonts w:ascii="Times New Roman" w:hAnsi="Times New Roman" w:cs="Times New Roman"/>
          <w:sz w:val="24"/>
          <w:szCs w:val="24"/>
          <w:lang w:val="en-GB"/>
        </w:rPr>
        <w:t>in conditii favorabile de temperatura si umiditate, parazitul se afla in forma vegetativa, toate functiile acestuia desfasurandu-se la parametri normali. Atunci cand conditiile de viata nu sunt propice, parazitul se protejeaza cu o membrane externa rezistenta adoptand forma chistica. Revenirea conditiilor favorabile de mediu duce la reluarea formei vegetative.</w:t>
      </w:r>
    </w:p>
    <w:p w:rsidR="00B230E9" w:rsidRDefault="00B230E9" w:rsidP="00B230E9">
      <w:pPr>
        <w:rPr>
          <w:rFonts w:ascii="Times New Roman" w:hAnsi="Times New Roman" w:cs="Times New Roman"/>
          <w:sz w:val="24"/>
          <w:szCs w:val="24"/>
          <w:lang w:val="en-GB"/>
        </w:rPr>
      </w:pPr>
      <w:r>
        <w:rPr>
          <w:rFonts w:ascii="Times New Roman" w:hAnsi="Times New Roman" w:cs="Times New Roman"/>
          <w:sz w:val="24"/>
          <w:szCs w:val="24"/>
          <w:lang w:val="en-GB"/>
        </w:rPr>
        <w:t>Transmiterea se poate face pe doua cai:</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Direct : prin formele vegetative eliminate de gazda infectata, in secretiile si excretiile sale, sau prin formele inchistate aflate pe sol, legume sau in apa;</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Indirect: parazitii avand nevoie de gazde intermediare, pentru a putea realiza trecerea de la organismul infectat anterior la un organism sanatos.</w:t>
      </w:r>
    </w:p>
    <w:p w:rsidR="00B230E9" w:rsidRDefault="00B230E9" w:rsidP="00B230E9">
      <w:pPr>
        <w:rPr>
          <w:rFonts w:ascii="Times New Roman" w:hAnsi="Times New Roman" w:cs="Times New Roman"/>
          <w:sz w:val="24"/>
          <w:szCs w:val="24"/>
          <w:lang w:val="en-GB"/>
        </w:rPr>
      </w:pPr>
      <w:r>
        <w:rPr>
          <w:rFonts w:ascii="Times New Roman" w:hAnsi="Times New Roman" w:cs="Times New Roman"/>
          <w:sz w:val="24"/>
          <w:szCs w:val="24"/>
          <w:lang w:val="en-GB"/>
        </w:rPr>
        <w:t>Protozoarele cu importanta medicala se impart in patru clase:</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Rhizopode;</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Flagelate;</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Sporozoare;</w:t>
      </w:r>
    </w:p>
    <w:p w:rsidR="00B230E9" w:rsidRDefault="00B230E9" w:rsidP="00B230E9">
      <w:pPr>
        <w:pStyle w:val="ListParagraph"/>
        <w:numPr>
          <w:ilvl w:val="0"/>
          <w:numId w:val="1"/>
        </w:numPr>
        <w:rPr>
          <w:rFonts w:ascii="Times New Roman" w:hAnsi="Times New Roman" w:cs="Times New Roman"/>
          <w:sz w:val="24"/>
          <w:szCs w:val="24"/>
          <w:lang w:val="en-GB"/>
        </w:rPr>
      </w:pPr>
      <w:r>
        <w:rPr>
          <w:rFonts w:ascii="Times New Roman" w:hAnsi="Times New Roman" w:cs="Times New Roman"/>
          <w:sz w:val="24"/>
          <w:szCs w:val="24"/>
          <w:lang w:val="en-GB"/>
        </w:rPr>
        <w:t>Ciliate.</w:t>
      </w:r>
    </w:p>
    <w:p w:rsidR="00B230E9" w:rsidRPr="00691E61" w:rsidRDefault="00B230E9" w:rsidP="00B230E9">
      <w:pPr>
        <w:rPr>
          <w:rFonts w:ascii="Times New Roman" w:hAnsi="Times New Roman" w:cs="Times New Roman"/>
          <w:sz w:val="24"/>
          <w:szCs w:val="24"/>
          <w:lang w:val="en-GB"/>
        </w:rPr>
      </w:pPr>
      <w:r w:rsidRPr="00691E61">
        <w:rPr>
          <w:rFonts w:ascii="Times New Roman" w:hAnsi="Times New Roman" w:cs="Times New Roman"/>
          <w:b/>
          <w:sz w:val="24"/>
          <w:szCs w:val="24"/>
          <w:lang w:val="en-GB"/>
        </w:rPr>
        <w:t>Clasa Rhizopode</w:t>
      </w:r>
    </w:p>
    <w:p w:rsidR="00B230E9" w:rsidRDefault="00B230E9" w:rsidP="00B230E9">
      <w:pPr>
        <w:rPr>
          <w:rFonts w:ascii="Times New Roman" w:hAnsi="Times New Roman" w:cs="Times New Roman"/>
          <w:sz w:val="24"/>
          <w:szCs w:val="24"/>
          <w:lang w:val="en-GB"/>
        </w:rPr>
      </w:pPr>
      <w:r>
        <w:rPr>
          <w:rFonts w:ascii="Times New Roman" w:hAnsi="Times New Roman" w:cs="Times New Roman"/>
          <w:sz w:val="24"/>
          <w:szCs w:val="24"/>
          <w:lang w:val="en-GB"/>
        </w:rPr>
        <w:t>Aceasta clasa de paraziti cuprinde protozoare lipsite de organite specializate de miscare, deplasarea si hranirea realizandu-se cu ajutorul pseudopodelor.</w:t>
      </w:r>
    </w:p>
    <w:p w:rsidR="00B230E9" w:rsidRDefault="00B230E9" w:rsidP="00B230E9">
      <w:pPr>
        <w:rPr>
          <w:rFonts w:ascii="Times New Roman" w:hAnsi="Times New Roman" w:cs="Times New Roman"/>
          <w:sz w:val="24"/>
          <w:szCs w:val="24"/>
          <w:lang w:val="en-GB"/>
        </w:rPr>
      </w:pPr>
      <w:r>
        <w:rPr>
          <w:rFonts w:ascii="Times New Roman" w:hAnsi="Times New Roman" w:cs="Times New Roman"/>
          <w:sz w:val="24"/>
          <w:szCs w:val="24"/>
          <w:lang w:val="en-GB"/>
        </w:rPr>
        <w:t>Din aceasta clasa,rhizopodele parasite pentru om apartin ambilor, avand atat forma vegetative, cat si forma chistica. Inmultirea se realizeza prin diviziune directa, binara, pentru forma vegetative, si prin diviziune multipla, in cazul formelor  chistice.</w:t>
      </w:r>
    </w:p>
    <w:p w:rsidR="00B230E9" w:rsidRDefault="00B230E9" w:rsidP="00B230E9">
      <w:pPr>
        <w:rPr>
          <w:rFonts w:ascii="Times New Roman" w:hAnsi="Times New Roman" w:cs="Times New Roman"/>
          <w:sz w:val="24"/>
          <w:szCs w:val="24"/>
          <w:lang w:val="en-GB"/>
        </w:rPr>
      </w:pPr>
      <w:r>
        <w:rPr>
          <w:rFonts w:ascii="Times New Roman" w:hAnsi="Times New Roman" w:cs="Times New Roman"/>
          <w:sz w:val="24"/>
          <w:szCs w:val="24"/>
          <w:lang w:val="en-GB"/>
        </w:rPr>
        <w:t>Factorii de risc care favorizeaza infectia sunt: absenta retelei de canalizare, institutionalizarea, situatia financiara precara, ignoranta.</w:t>
      </w:r>
    </w:p>
    <w:p w:rsidR="00B230E9" w:rsidRDefault="00B230E9" w:rsidP="00B230E9">
      <w:pPr>
        <w:rPr>
          <w:rFonts w:ascii="Times New Roman" w:hAnsi="Times New Roman" w:cs="Times New Roman"/>
          <w:sz w:val="24"/>
          <w:szCs w:val="24"/>
          <w:lang w:val="en-GB"/>
        </w:rPr>
      </w:pPr>
      <w:r>
        <w:rPr>
          <w:rFonts w:ascii="Times New Roman" w:hAnsi="Times New Roman" w:cs="Times New Roman"/>
          <w:sz w:val="24"/>
          <w:szCs w:val="24"/>
          <w:lang w:val="en-GB"/>
        </w:rPr>
        <w:t>Transmiterea bolii se face prin intermediul apei si alimentelor contaminate, parazitul patrunznand in organismul uman pe cale digestive.</w:t>
      </w:r>
    </w:p>
    <w:p w:rsidR="00EA706C" w:rsidRDefault="00B230E9">
      <w:bookmarkStart w:id="0" w:name="_GoBack"/>
      <w:bookmarkEnd w:id="0"/>
    </w:p>
    <w:sectPr w:rsidR="00EA7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86D7D"/>
    <w:multiLevelType w:val="hybridMultilevel"/>
    <w:tmpl w:val="82FC8888"/>
    <w:lvl w:ilvl="0" w:tplc="01264B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D7B233E"/>
    <w:multiLevelType w:val="hybridMultilevel"/>
    <w:tmpl w:val="D3E0F02C"/>
    <w:lvl w:ilvl="0" w:tplc="D91249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1E1D7E"/>
    <w:multiLevelType w:val="hybridMultilevel"/>
    <w:tmpl w:val="1E8AEF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713203"/>
    <w:multiLevelType w:val="hybridMultilevel"/>
    <w:tmpl w:val="AB10F1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8707CF"/>
    <w:multiLevelType w:val="hybridMultilevel"/>
    <w:tmpl w:val="5B16B096"/>
    <w:lvl w:ilvl="0" w:tplc="C1E86E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74906BE"/>
    <w:multiLevelType w:val="hybridMultilevel"/>
    <w:tmpl w:val="790082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A041654"/>
    <w:multiLevelType w:val="hybridMultilevel"/>
    <w:tmpl w:val="3F948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D66"/>
    <w:rsid w:val="009B6436"/>
    <w:rsid w:val="00AA1EA8"/>
    <w:rsid w:val="00B230E9"/>
    <w:rsid w:val="00E73D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0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30E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0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30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1108</Words>
  <Characters>6320</Characters>
  <Application>Microsoft Office Word</Application>
  <DocSecurity>0</DocSecurity>
  <Lines>52</Lines>
  <Paragraphs>14</Paragraphs>
  <ScaleCrop>false</ScaleCrop>
  <Company/>
  <LinksUpToDate>false</LinksUpToDate>
  <CharactersWithSpaces>7414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Office1</dc:creator>
  <cp:keywords/>
  <dc:description/>
  <cp:lastModifiedBy>Office1</cp:lastModifiedBy>
  <cp:revision>2</cp:revision>
  <dcterms:created xsi:type="dcterms:W3CDTF">2015-02-27T13:55:00Z</dcterms:created>
  <dcterms:modified xsi:type="dcterms:W3CDTF">2015-02-27T13:55:00Z</dcterms:modified>
</cp:coreProperties>
</file>